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F408" w14:textId="4F788CD4"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b/>
          <w:bCs/>
          <w:color w:val="000000"/>
          <w:kern w:val="0"/>
          <w14:ligatures w14:val="none"/>
        </w:rPr>
        <w:t>My Church</w:t>
      </w:r>
      <w:r>
        <w:rPr>
          <w:rFonts w:ascii="Times New Roman" w:eastAsia="Times New Roman" w:hAnsi="Times New Roman" w:cs="Times New Roman"/>
          <w:b/>
          <w:bCs/>
          <w:color w:val="000000"/>
          <w:kern w:val="0"/>
          <w14:ligatures w14:val="none"/>
        </w:rPr>
        <w:t xml:space="preserve">.   </w:t>
      </w:r>
      <w:r w:rsidRPr="001259DA">
        <w:rPr>
          <w:rFonts w:ascii="Times New Roman" w:eastAsia="Times New Roman" w:hAnsi="Times New Roman" w:cs="Times New Roman"/>
          <w:b/>
          <w:bCs/>
          <w:color w:val="000000"/>
          <w:kern w:val="0"/>
          <w14:ligatures w14:val="none"/>
        </w:rPr>
        <w:t>Part 5                   Pastor David King</w:t>
      </w:r>
    </w:p>
    <w:p w14:paraId="23D69BD8" w14:textId="77777777" w:rsidR="001259DA" w:rsidRPr="001259DA" w:rsidRDefault="001259DA" w:rsidP="001259DA">
      <w:pPr>
        <w:rPr>
          <w:rFonts w:ascii="Times New Roman" w:eastAsia="Times New Roman" w:hAnsi="Times New Roman" w:cs="Times New Roman"/>
          <w:color w:val="000000"/>
          <w:kern w:val="0"/>
          <w14:ligatures w14:val="none"/>
        </w:rPr>
      </w:pPr>
    </w:p>
    <w:p w14:paraId="7B256523"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sz w:val="20"/>
          <w:szCs w:val="20"/>
          <w14:ligatures w14:val="none"/>
        </w:rPr>
        <w:t>(Matthew 16:18 NIV) And I tell you that you are Peter, and on this rock, I will build my church, and the gates of Hades will not overcome it.</w:t>
      </w:r>
    </w:p>
    <w:p w14:paraId="64A5EE57" w14:textId="77777777" w:rsidR="001259DA" w:rsidRPr="001259DA" w:rsidRDefault="001259DA" w:rsidP="001259DA">
      <w:pPr>
        <w:rPr>
          <w:rFonts w:ascii="Times New Roman" w:eastAsia="Times New Roman" w:hAnsi="Times New Roman" w:cs="Times New Roman"/>
          <w:color w:val="000000"/>
          <w:kern w:val="0"/>
          <w14:ligatures w14:val="none"/>
        </w:rPr>
      </w:pPr>
    </w:p>
    <w:p w14:paraId="69CCBBAE" w14:textId="753A59CF"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sz w:val="20"/>
          <w:szCs w:val="20"/>
          <w14:ligatures w14:val="none"/>
        </w:rPr>
        <w:t>(Deuteronomy 4:9 NIV) Only be careful and watch yourselves closely so that you do not forget the things your eyes have seen or let them fade from your heart as long as you live. Teach them to your children and to their children after them. </w:t>
      </w:r>
      <w:r w:rsidRPr="001259DA">
        <w:rPr>
          <w:rFonts w:ascii="Times New Roman" w:eastAsia="Times New Roman" w:hAnsi="Times New Roman" w:cs="Times New Roman"/>
          <w:color w:val="000000"/>
          <w:kern w:val="0"/>
          <w14:ligatures w14:val="none"/>
        </w:rPr>
        <w:br/>
      </w:r>
    </w:p>
    <w:p w14:paraId="6E48EEEE" w14:textId="77777777" w:rsidR="001259DA" w:rsidRPr="001259DA" w:rsidRDefault="001259DA" w:rsidP="001259DA">
      <w:pPr>
        <w:numPr>
          <w:ilvl w:val="0"/>
          <w:numId w:val="1"/>
        </w:numPr>
        <w:jc w:val="center"/>
        <w:textAlignment w:val="baseline"/>
        <w:rPr>
          <w:rFonts w:ascii="Times New Roman" w:eastAsia="Times New Roman" w:hAnsi="Times New Roman" w:cs="Times New Roman"/>
          <w:color w:val="000000"/>
          <w:kern w:val="0"/>
          <w:sz w:val="20"/>
          <w:szCs w:val="20"/>
          <w14:ligatures w14:val="none"/>
        </w:rPr>
      </w:pPr>
      <w:r w:rsidRPr="001259DA">
        <w:rPr>
          <w:rFonts w:ascii="Times New Roman" w:eastAsia="Times New Roman" w:hAnsi="Times New Roman" w:cs="Times New Roman"/>
          <w:color w:val="000000"/>
          <w:kern w:val="0"/>
          <w14:ligatures w14:val="none"/>
        </w:rPr>
        <w:t xml:space="preserve">We’re not a </w:t>
      </w:r>
      <w:r w:rsidRPr="001259DA">
        <w:rPr>
          <w:rFonts w:ascii="Times New Roman" w:eastAsia="Times New Roman" w:hAnsi="Times New Roman" w:cs="Times New Roman"/>
          <w:color w:val="000000"/>
          <w:kern w:val="0"/>
          <w:u w:val="single"/>
          <w14:ligatures w14:val="none"/>
        </w:rPr>
        <w:t>                       </w:t>
      </w:r>
      <w:proofErr w:type="gramStart"/>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w:t>
      </w:r>
      <w:proofErr w:type="gramEnd"/>
      <w:r w:rsidRPr="001259DA">
        <w:rPr>
          <w:rFonts w:ascii="Times New Roman" w:eastAsia="Times New Roman" w:hAnsi="Times New Roman" w:cs="Times New Roman"/>
          <w:color w:val="000000"/>
          <w:kern w:val="0"/>
          <w14:ligatures w14:val="none"/>
        </w:rPr>
        <w:t xml:space="preserve"> We serve a </w:t>
      </w:r>
      <w:r w:rsidRPr="001259DA">
        <w:rPr>
          <w:rFonts w:ascii="Times New Roman" w:eastAsia="Times New Roman" w:hAnsi="Times New Roman" w:cs="Times New Roman"/>
          <w:color w:val="000000"/>
          <w:kern w:val="0"/>
          <w:u w:val="single"/>
          <w14:ligatures w14:val="none"/>
        </w:rPr>
        <w:t>                    </w:t>
      </w:r>
      <w:proofErr w:type="gramStart"/>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w:t>
      </w:r>
      <w:proofErr w:type="gramEnd"/>
      <w:r w:rsidRPr="001259DA">
        <w:rPr>
          <w:rFonts w:ascii="Times New Roman" w:eastAsia="Times New Roman" w:hAnsi="Times New Roman" w:cs="Times New Roman"/>
          <w:color w:val="000000"/>
          <w:kern w:val="0"/>
          <w14:ligatures w14:val="none"/>
        </w:rPr>
        <w:t> </w:t>
      </w:r>
    </w:p>
    <w:p w14:paraId="7F030FCD" w14:textId="77777777" w:rsidR="001259DA" w:rsidRPr="001259DA" w:rsidRDefault="001259DA" w:rsidP="001259DA">
      <w:pPr>
        <w:rPr>
          <w:rFonts w:ascii="Times New Roman" w:eastAsia="Times New Roman" w:hAnsi="Times New Roman" w:cs="Times New Roman"/>
          <w:color w:val="000000"/>
          <w:kern w:val="0"/>
          <w14:ligatures w14:val="none"/>
        </w:rPr>
      </w:pPr>
    </w:p>
    <w:p w14:paraId="33822887"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sz w:val="20"/>
          <w:szCs w:val="20"/>
          <w14:ligatures w14:val="none"/>
        </w:rPr>
        <w:t xml:space="preserve">(Deuteronomy 6:10-12 MSG) </w:t>
      </w:r>
      <w:r w:rsidRPr="001259DA">
        <w:rPr>
          <w:rFonts w:ascii="Times New Roman" w:eastAsia="Times New Roman" w:hAnsi="Times New Roman" w:cs="Times New Roman"/>
          <w:b/>
          <w:bCs/>
          <w:color w:val="000000"/>
          <w:kern w:val="0"/>
          <w:sz w:val="12"/>
          <w:szCs w:val="12"/>
          <w:vertAlign w:val="superscript"/>
          <w14:ligatures w14:val="none"/>
        </w:rPr>
        <w:t>10-12 </w:t>
      </w:r>
      <w:r w:rsidRPr="001259DA">
        <w:rPr>
          <w:rFonts w:ascii="Times New Roman" w:eastAsia="Times New Roman" w:hAnsi="Times New Roman" w:cs="Times New Roman"/>
          <w:color w:val="000000"/>
          <w:kern w:val="0"/>
          <w:sz w:val="20"/>
          <w:szCs w:val="20"/>
          <w14:ligatures w14:val="none"/>
        </w:rPr>
        <w:t>When God, your God, ushers you into the land he promised through your ancestors Abraham, Isaac, and Jacob to give you, you’re going to walk into large, bustling cities you didn’t build, well-furnished houses you didn’t buy, come upon wells you didn’t dig, vineyards and olive orchards you didn’t plant. When you take it all in and settle down, pleased and content, make sure you don’t forget how you got there—God brought you out of slavery in Egypt.</w:t>
      </w:r>
    </w:p>
    <w:p w14:paraId="2359A307" w14:textId="77777777" w:rsidR="001259DA" w:rsidRPr="001259DA" w:rsidRDefault="001259DA" w:rsidP="001259DA">
      <w:pPr>
        <w:rPr>
          <w:rFonts w:ascii="Times New Roman" w:eastAsia="Times New Roman" w:hAnsi="Times New Roman" w:cs="Times New Roman"/>
          <w:color w:val="000000"/>
          <w:kern w:val="0"/>
          <w14:ligatures w14:val="none"/>
        </w:rPr>
      </w:pPr>
    </w:p>
    <w:p w14:paraId="40D0112B"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t xml:space="preserve">Let’s continually seek </w:t>
      </w: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over our own efforts. </w:t>
      </w:r>
    </w:p>
    <w:p w14:paraId="092F7F5B" w14:textId="2048682E" w:rsidR="001259DA" w:rsidRPr="001259DA" w:rsidRDefault="001259DA" w:rsidP="001259DA">
      <w:pPr>
        <w:rPr>
          <w:rFonts w:ascii="Times New Roman" w:eastAsia="Times New Roman" w:hAnsi="Times New Roman" w:cs="Times New Roman"/>
          <w:color w:val="000000"/>
          <w:kern w:val="0"/>
          <w14:ligatures w14:val="none"/>
        </w:rPr>
      </w:pPr>
    </w:p>
    <w:p w14:paraId="7E358CA3" w14:textId="47B95342" w:rsidR="001259DA" w:rsidRPr="001259DA" w:rsidRDefault="001259DA" w:rsidP="001259DA">
      <w:pPr>
        <w:pStyle w:val="ListParagraph"/>
        <w:numPr>
          <w:ilvl w:val="0"/>
          <w:numId w:val="1"/>
        </w:numPr>
        <w:textAlignment w:val="baseline"/>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t xml:space="preserve">We take </w:t>
      </w: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xml:space="preserve"> spiritually and </w:t>
      </w: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do the same. </w:t>
      </w:r>
    </w:p>
    <w:p w14:paraId="67614D76" w14:textId="77777777" w:rsidR="001259DA" w:rsidRPr="001259DA" w:rsidRDefault="001259DA" w:rsidP="001259DA">
      <w:pPr>
        <w:rPr>
          <w:rFonts w:ascii="Times New Roman" w:eastAsia="Times New Roman" w:hAnsi="Times New Roman" w:cs="Times New Roman"/>
          <w:color w:val="000000"/>
          <w:kern w:val="0"/>
          <w14:ligatures w14:val="none"/>
        </w:rPr>
      </w:pPr>
    </w:p>
    <w:p w14:paraId="1AE598A3"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sz w:val="20"/>
          <w:szCs w:val="20"/>
          <w14:ligatures w14:val="none"/>
        </w:rPr>
        <w:t xml:space="preserve">(1 Peter 1:17 MSG) You call out to God for </w:t>
      </w:r>
      <w:proofErr w:type="gramStart"/>
      <w:r w:rsidRPr="001259DA">
        <w:rPr>
          <w:rFonts w:ascii="Times New Roman" w:eastAsia="Times New Roman" w:hAnsi="Times New Roman" w:cs="Times New Roman"/>
          <w:color w:val="000000"/>
          <w:kern w:val="0"/>
          <w:sz w:val="20"/>
          <w:szCs w:val="20"/>
          <w14:ligatures w14:val="none"/>
        </w:rPr>
        <w:t>help</w:t>
      </w:r>
      <w:proofErr w:type="gramEnd"/>
      <w:r w:rsidRPr="001259DA">
        <w:rPr>
          <w:rFonts w:ascii="Times New Roman" w:eastAsia="Times New Roman" w:hAnsi="Times New Roman" w:cs="Times New Roman"/>
          <w:color w:val="000000"/>
          <w:kern w:val="0"/>
          <w:sz w:val="20"/>
          <w:szCs w:val="20"/>
          <w14:ligatures w14:val="none"/>
        </w:rPr>
        <w:t xml:space="preserve"> and he helps—he’s a good Father that way. But don’t forget, he’s also a responsible Father, and won’t let you get by with sloppy living.</w:t>
      </w:r>
    </w:p>
    <w:p w14:paraId="78A83617" w14:textId="519DB8F4" w:rsidR="001259DA" w:rsidRPr="001259DA" w:rsidRDefault="001259DA" w:rsidP="001259DA">
      <w:pPr>
        <w:spacing w:after="240"/>
        <w:rPr>
          <w:rFonts w:ascii="Times New Roman" w:eastAsia="Times New Roman" w:hAnsi="Times New Roman" w:cs="Times New Roman"/>
          <w:color w:val="000000"/>
          <w:kern w:val="0"/>
          <w14:ligatures w14:val="none"/>
        </w:rPr>
      </w:pPr>
    </w:p>
    <w:p w14:paraId="6830004C"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t xml:space="preserve">Success is when people are </w:t>
      </w: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xml:space="preserve"> from where they are to where </w:t>
      </w:r>
      <w:r w:rsidRPr="001259DA">
        <w:rPr>
          <w:rFonts w:ascii="Times New Roman" w:eastAsia="Times New Roman" w:hAnsi="Times New Roman" w:cs="Times New Roman"/>
          <w:color w:val="000000"/>
          <w:kern w:val="0"/>
          <w:u w:val="single"/>
          <w14:ligatures w14:val="none"/>
        </w:rPr>
        <w:t>                                                </w:t>
      </w:r>
      <w:proofErr w:type="gramStart"/>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w:t>
      </w:r>
      <w:proofErr w:type="gramEnd"/>
      <w:r w:rsidRPr="001259DA">
        <w:rPr>
          <w:rFonts w:ascii="Times New Roman" w:eastAsia="Times New Roman" w:hAnsi="Times New Roman" w:cs="Times New Roman"/>
          <w:color w:val="000000"/>
          <w:kern w:val="0"/>
          <w14:ligatures w14:val="none"/>
        </w:rPr>
        <w:t> </w:t>
      </w:r>
    </w:p>
    <w:p w14:paraId="14884BB0" w14:textId="66AAE16F"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br/>
      </w:r>
    </w:p>
    <w:p w14:paraId="4BCC5DE0" w14:textId="77777777" w:rsidR="001259DA" w:rsidRPr="001259DA" w:rsidRDefault="001259DA" w:rsidP="001259DA">
      <w:pPr>
        <w:numPr>
          <w:ilvl w:val="0"/>
          <w:numId w:val="3"/>
        </w:numPr>
        <w:textAlignment w:val="baseline"/>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t xml:space="preserve">We don’t </w:t>
      </w:r>
      <w:r w:rsidRPr="001259DA">
        <w:rPr>
          <w:rFonts w:ascii="Times New Roman" w:eastAsia="Times New Roman" w:hAnsi="Times New Roman" w:cs="Times New Roman"/>
          <w:color w:val="000000"/>
          <w:kern w:val="0"/>
          <w:u w:val="single"/>
          <w14:ligatures w14:val="none"/>
        </w:rPr>
        <w:t>                            </w:t>
      </w:r>
      <w:proofErr w:type="gramStart"/>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w:t>
      </w:r>
      <w:proofErr w:type="gramEnd"/>
      <w:r w:rsidRPr="001259DA">
        <w:rPr>
          <w:rFonts w:ascii="Times New Roman" w:eastAsia="Times New Roman" w:hAnsi="Times New Roman" w:cs="Times New Roman"/>
          <w:color w:val="000000"/>
          <w:kern w:val="0"/>
          <w14:ligatures w14:val="none"/>
        </w:rPr>
        <w:t xml:space="preserve"> We </w:t>
      </w:r>
      <w:r w:rsidRPr="001259DA">
        <w:rPr>
          <w:rFonts w:ascii="Times New Roman" w:eastAsia="Times New Roman" w:hAnsi="Times New Roman" w:cs="Times New Roman"/>
          <w:color w:val="000000"/>
          <w:kern w:val="0"/>
          <w:u w:val="single"/>
          <w14:ligatures w14:val="none"/>
        </w:rPr>
        <w:t>                          </w:t>
      </w:r>
      <w:proofErr w:type="gramStart"/>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w:t>
      </w:r>
      <w:proofErr w:type="gramEnd"/>
      <w:r w:rsidRPr="001259DA">
        <w:rPr>
          <w:rFonts w:ascii="Times New Roman" w:eastAsia="Times New Roman" w:hAnsi="Times New Roman" w:cs="Times New Roman"/>
          <w:color w:val="000000"/>
          <w:kern w:val="0"/>
          <w14:ligatures w14:val="none"/>
        </w:rPr>
        <w:t>  </w:t>
      </w:r>
    </w:p>
    <w:p w14:paraId="7A3A4A64" w14:textId="77777777" w:rsidR="001259DA" w:rsidRPr="001259DA" w:rsidRDefault="001259DA" w:rsidP="001259DA">
      <w:pPr>
        <w:rPr>
          <w:rFonts w:ascii="Times New Roman" w:eastAsia="Times New Roman" w:hAnsi="Times New Roman" w:cs="Times New Roman"/>
          <w:color w:val="000000"/>
          <w:kern w:val="0"/>
          <w14:ligatures w14:val="none"/>
        </w:rPr>
      </w:pPr>
    </w:p>
    <w:p w14:paraId="2944CD60"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sz w:val="20"/>
          <w:szCs w:val="20"/>
          <w14:ligatures w14:val="none"/>
        </w:rPr>
        <w:t>(1 Corinthians 12:27 MSG) You are Christ’s body—that’s who you are! </w:t>
      </w:r>
    </w:p>
    <w:p w14:paraId="4F8796B1" w14:textId="77777777" w:rsidR="001259DA" w:rsidRPr="001259DA" w:rsidRDefault="001259DA" w:rsidP="001259DA">
      <w:pPr>
        <w:rPr>
          <w:rFonts w:ascii="Times New Roman" w:eastAsia="Times New Roman" w:hAnsi="Times New Roman" w:cs="Times New Roman"/>
          <w:color w:val="000000"/>
          <w:kern w:val="0"/>
          <w14:ligatures w14:val="none"/>
        </w:rPr>
      </w:pPr>
    </w:p>
    <w:p w14:paraId="1FACF4B2"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t xml:space="preserve">We are not spiritual </w:t>
      </w:r>
      <w:r w:rsidRPr="001259DA">
        <w:rPr>
          <w:rFonts w:ascii="Times New Roman" w:eastAsia="Times New Roman" w:hAnsi="Times New Roman" w:cs="Times New Roman"/>
          <w:color w:val="000000"/>
          <w:kern w:val="0"/>
          <w:u w:val="single"/>
          <w14:ligatures w14:val="none"/>
        </w:rPr>
        <w:t>                 </w:t>
      </w:r>
      <w:proofErr w:type="gramStart"/>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w:t>
      </w:r>
      <w:proofErr w:type="gramEnd"/>
      <w:r w:rsidRPr="001259DA">
        <w:rPr>
          <w:rFonts w:ascii="Times New Roman" w:eastAsia="Times New Roman" w:hAnsi="Times New Roman" w:cs="Times New Roman"/>
          <w:color w:val="000000"/>
          <w:kern w:val="0"/>
          <w14:ligatures w14:val="none"/>
        </w:rPr>
        <w:t xml:space="preserve"> we are spiritual </w:t>
      </w: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w:t>
      </w:r>
    </w:p>
    <w:p w14:paraId="493415D3" w14:textId="77777777" w:rsidR="001259DA" w:rsidRPr="001259DA" w:rsidRDefault="001259DA" w:rsidP="001259DA">
      <w:pPr>
        <w:rPr>
          <w:rFonts w:ascii="Times New Roman" w:eastAsia="Times New Roman" w:hAnsi="Times New Roman" w:cs="Times New Roman"/>
          <w:color w:val="000000"/>
          <w:kern w:val="0"/>
          <w14:ligatures w14:val="none"/>
        </w:rPr>
      </w:pPr>
    </w:p>
    <w:p w14:paraId="6E360C3A" w14:textId="77777777"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sz w:val="20"/>
          <w:szCs w:val="20"/>
          <w14:ligatures w14:val="none"/>
        </w:rPr>
        <w:t>(Colossians 1:11-14 NLT) Now you are the body of Christ, and each one of you is a part of it.</w:t>
      </w:r>
    </w:p>
    <w:p w14:paraId="2A7FFF56" w14:textId="44976033" w:rsidR="001259DA" w:rsidRPr="001259DA" w:rsidRDefault="001259DA" w:rsidP="001259DA">
      <w:pP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br/>
      </w:r>
    </w:p>
    <w:p w14:paraId="0B73603C" w14:textId="77777777" w:rsidR="001259DA" w:rsidRPr="001259DA" w:rsidRDefault="001259DA" w:rsidP="001259DA">
      <w:pPr>
        <w:numPr>
          <w:ilvl w:val="0"/>
          <w:numId w:val="4"/>
        </w:numPr>
        <w:textAlignment w:val="baseline"/>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color w:val="000000"/>
          <w:kern w:val="0"/>
          <w14:ligatures w14:val="none"/>
        </w:rPr>
        <w:t xml:space="preserve">Guard </w:t>
      </w:r>
      <w:proofErr w:type="spellStart"/>
      <w:r w:rsidRPr="001259DA">
        <w:rPr>
          <w:rFonts w:ascii="Times New Roman" w:eastAsia="Times New Roman" w:hAnsi="Times New Roman" w:cs="Times New Roman"/>
          <w:color w:val="000000"/>
          <w:kern w:val="0"/>
          <w14:ligatures w14:val="none"/>
        </w:rPr>
        <w:t>our</w:t>
      </w:r>
      <w:proofErr w:type="spellEnd"/>
      <w:r w:rsidRPr="001259DA">
        <w:rPr>
          <w:rFonts w:ascii="Times New Roman" w:eastAsia="Times New Roman" w:hAnsi="Times New Roman" w:cs="Times New Roman"/>
          <w:color w:val="000000"/>
          <w:kern w:val="0"/>
          <w14:ligatures w14:val="none"/>
        </w:rPr>
        <w:t xml:space="preserve"> </w:t>
      </w:r>
      <w:r w:rsidRPr="001259DA">
        <w:rPr>
          <w:rFonts w:ascii="Times New Roman" w:eastAsia="Times New Roman" w:hAnsi="Times New Roman" w:cs="Times New Roman"/>
          <w:color w:val="000000"/>
          <w:kern w:val="0"/>
          <w:u w:val="single"/>
          <w14:ligatures w14:val="none"/>
        </w:rPr>
        <w:t>                 </w:t>
      </w:r>
      <w:proofErr w:type="gramStart"/>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w:t>
      </w:r>
      <w:proofErr w:type="gramEnd"/>
      <w:r w:rsidRPr="001259DA">
        <w:rPr>
          <w:rFonts w:ascii="Times New Roman" w:eastAsia="Times New Roman" w:hAnsi="Times New Roman" w:cs="Times New Roman"/>
          <w:color w:val="000000"/>
          <w:kern w:val="0"/>
          <w14:ligatures w14:val="none"/>
        </w:rPr>
        <w:t> </w:t>
      </w:r>
    </w:p>
    <w:p w14:paraId="643F970A" w14:textId="0A80A05C" w:rsidR="001259DA" w:rsidRPr="001259DA" w:rsidRDefault="001259DA" w:rsidP="001259DA">
      <w:pPr>
        <w:rPr>
          <w:rFonts w:ascii="Times New Roman" w:eastAsia="Times New Roman" w:hAnsi="Times New Roman" w:cs="Times New Roman"/>
          <w:color w:val="000000"/>
          <w:kern w:val="0"/>
          <w14:ligatures w14:val="none"/>
        </w:rPr>
      </w:pPr>
    </w:p>
    <w:p w14:paraId="4FAA8C49" w14:textId="77777777" w:rsidR="001259DA" w:rsidRPr="001259DA" w:rsidRDefault="001259DA" w:rsidP="001259DA">
      <w:pPr>
        <w:numPr>
          <w:ilvl w:val="0"/>
          <w:numId w:val="15"/>
        </w:numPr>
        <w:textAlignment w:val="baseline"/>
        <w:rPr>
          <w:rFonts w:ascii="Times New Roman" w:eastAsia="Times New Roman" w:hAnsi="Times New Roman" w:cs="Times New Roman"/>
          <w:color w:val="000000"/>
          <w:kern w:val="0"/>
          <w:sz w:val="20"/>
          <w:szCs w:val="20"/>
          <w14:ligatures w14:val="none"/>
        </w:rPr>
      </w:pP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like Jesus</w:t>
      </w:r>
    </w:p>
    <w:p w14:paraId="5CD4AE86" w14:textId="77777777" w:rsidR="001259DA" w:rsidRPr="001259DA" w:rsidRDefault="001259DA" w:rsidP="001259DA">
      <w:pPr>
        <w:numPr>
          <w:ilvl w:val="0"/>
          <w:numId w:val="16"/>
        </w:numPr>
        <w:textAlignment w:val="baseline"/>
        <w:rPr>
          <w:rFonts w:ascii="Times New Roman" w:eastAsia="Times New Roman" w:hAnsi="Times New Roman" w:cs="Times New Roman"/>
          <w:color w:val="000000"/>
          <w:kern w:val="0"/>
          <w:sz w:val="20"/>
          <w:szCs w:val="20"/>
          <w14:ligatures w14:val="none"/>
        </w:rPr>
      </w:pP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like Jesus</w:t>
      </w:r>
    </w:p>
    <w:p w14:paraId="6110FE6B" w14:textId="77777777" w:rsidR="001259DA" w:rsidRDefault="001259DA" w:rsidP="001259DA">
      <w:pPr>
        <w:numPr>
          <w:ilvl w:val="0"/>
          <w:numId w:val="17"/>
        </w:numPr>
        <w:textAlignment w:val="baseline"/>
        <w:rPr>
          <w:rFonts w:ascii="Times New Roman" w:eastAsia="Times New Roman" w:hAnsi="Times New Roman" w:cs="Times New Roman"/>
          <w:color w:val="000000"/>
          <w:kern w:val="0"/>
          <w:sz w:val="20"/>
          <w:szCs w:val="20"/>
          <w14:ligatures w14:val="none"/>
        </w:rPr>
      </w:pP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 like Jesus</w:t>
      </w:r>
    </w:p>
    <w:p w14:paraId="7978FC86" w14:textId="604C100F" w:rsidR="001259DA" w:rsidRPr="001259DA" w:rsidRDefault="001259DA" w:rsidP="001259DA">
      <w:pPr>
        <w:numPr>
          <w:ilvl w:val="0"/>
          <w:numId w:val="17"/>
        </w:numPr>
        <w:textAlignment w:val="baseline"/>
        <w:rPr>
          <w:rFonts w:ascii="Times New Roman" w:eastAsia="Times New Roman" w:hAnsi="Times New Roman" w:cs="Times New Roman"/>
          <w:color w:val="000000"/>
          <w:kern w:val="0"/>
          <w:sz w:val="20"/>
          <w:szCs w:val="20"/>
          <w14:ligatures w14:val="none"/>
        </w:rPr>
      </w:pPr>
      <w:r w:rsidRPr="001259DA">
        <w:rPr>
          <w:rFonts w:ascii="Times New Roman" w:eastAsia="Times New Roman" w:hAnsi="Times New Roman" w:cs="Times New Roman"/>
          <w:color w:val="000000"/>
          <w:kern w:val="0"/>
          <w:u w:val="single"/>
          <w14:ligatures w14:val="none"/>
        </w:rPr>
        <w:t>              </w:t>
      </w:r>
      <w:r w:rsidRPr="001259DA">
        <w:rPr>
          <w:rFonts w:ascii="Times New Roman" w:eastAsia="Times New Roman" w:hAnsi="Times New Roman" w:cs="Times New Roman"/>
          <w:color w:val="000000"/>
          <w:kern w:val="0"/>
          <w14:ligatures w14:val="none"/>
        </w:rPr>
        <w:t>like Jesus</w:t>
      </w:r>
    </w:p>
    <w:p w14:paraId="021DFF26" w14:textId="77777777" w:rsidR="001259DA" w:rsidRDefault="001259DA" w:rsidP="001259DA">
      <w:pPr>
        <w:textAlignment w:val="baseline"/>
        <w:rPr>
          <w:rFonts w:ascii="Times New Roman" w:eastAsia="Times New Roman" w:hAnsi="Times New Roman" w:cs="Times New Roman"/>
          <w:color w:val="000000"/>
          <w:kern w:val="0"/>
          <w:sz w:val="20"/>
          <w:szCs w:val="20"/>
          <w14:ligatures w14:val="none"/>
        </w:rPr>
      </w:pPr>
    </w:p>
    <w:p w14:paraId="386CC82C" w14:textId="77777777" w:rsidR="001259DA" w:rsidRDefault="001259DA" w:rsidP="001259DA">
      <w:pPr>
        <w:textAlignment w:val="baseline"/>
        <w:rPr>
          <w:rFonts w:ascii="Times New Roman" w:eastAsia="Times New Roman" w:hAnsi="Times New Roman" w:cs="Times New Roman"/>
          <w:color w:val="000000"/>
          <w:kern w:val="0"/>
          <w:sz w:val="20"/>
          <w:szCs w:val="20"/>
          <w14:ligatures w14:val="none"/>
        </w:rPr>
      </w:pPr>
    </w:p>
    <w:p w14:paraId="27C61454" w14:textId="77777777" w:rsidR="001259DA" w:rsidRDefault="001259DA" w:rsidP="001259DA">
      <w:pPr>
        <w:textAlignment w:val="baseline"/>
        <w:rPr>
          <w:rFonts w:ascii="Times New Roman" w:eastAsia="Times New Roman" w:hAnsi="Times New Roman" w:cs="Times New Roman"/>
          <w:color w:val="000000"/>
          <w:kern w:val="0"/>
          <w:sz w:val="20"/>
          <w:szCs w:val="20"/>
          <w14:ligatures w14:val="none"/>
        </w:rPr>
      </w:pPr>
    </w:p>
    <w:p w14:paraId="1A173D34" w14:textId="77777777" w:rsidR="001259DA" w:rsidRPr="001259DA" w:rsidRDefault="001259DA" w:rsidP="001259DA">
      <w:pPr>
        <w:textAlignment w:val="baseline"/>
        <w:rPr>
          <w:rFonts w:ascii="Times New Roman" w:eastAsia="Times New Roman" w:hAnsi="Times New Roman" w:cs="Times New Roman"/>
          <w:color w:val="000000"/>
          <w:kern w:val="0"/>
          <w:sz w:val="20"/>
          <w:szCs w:val="20"/>
          <w14:ligatures w14:val="none"/>
        </w:rPr>
      </w:pPr>
    </w:p>
    <w:p w14:paraId="62ACE3F9" w14:textId="77777777" w:rsidR="001259DA" w:rsidRPr="001259DA" w:rsidRDefault="001259DA" w:rsidP="001259DA">
      <w:pPr>
        <w:jc w:val="cente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b/>
          <w:bCs/>
          <w:color w:val="000000"/>
          <w:kern w:val="0"/>
          <w:sz w:val="18"/>
          <w:szCs w:val="18"/>
          <w14:ligatures w14:val="none"/>
        </w:rPr>
        <w:t>To view previous messages, please visit us online at</w:t>
      </w:r>
    </w:p>
    <w:p w14:paraId="48358E9D" w14:textId="25268033" w:rsidR="00A65671" w:rsidRPr="001259DA" w:rsidRDefault="001259DA" w:rsidP="001259DA">
      <w:pPr>
        <w:jc w:val="center"/>
        <w:rPr>
          <w:rFonts w:ascii="Times New Roman" w:eastAsia="Times New Roman" w:hAnsi="Times New Roman" w:cs="Times New Roman"/>
          <w:color w:val="000000"/>
          <w:kern w:val="0"/>
          <w14:ligatures w14:val="none"/>
        </w:rPr>
      </w:pPr>
      <w:r w:rsidRPr="001259DA">
        <w:rPr>
          <w:rFonts w:ascii="Times New Roman" w:eastAsia="Times New Roman" w:hAnsi="Times New Roman" w:cs="Times New Roman"/>
          <w:b/>
          <w:bCs/>
          <w:color w:val="000000"/>
          <w:kern w:val="0"/>
          <w:sz w:val="18"/>
          <w:szCs w:val="18"/>
          <w14:ligatures w14:val="none"/>
        </w:rPr>
        <w:t>Shilohoutreach.com</w:t>
      </w:r>
      <w:r w:rsidRPr="001259DA">
        <w:rPr>
          <w:rFonts w:ascii="Times New Roman" w:eastAsia="Times New Roman" w:hAnsi="Times New Roman" w:cs="Times New Roman"/>
          <w:b/>
          <w:bCs/>
          <w:color w:val="000000"/>
          <w:kern w:val="0"/>
          <w14:ligatures w14:val="none"/>
        </w:rPr>
        <w:t> </w:t>
      </w:r>
    </w:p>
    <w:sectPr w:rsidR="00A65671" w:rsidRPr="001259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19"/>
    <w:multiLevelType w:val="multilevel"/>
    <w:tmpl w:val="2C922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43C52"/>
    <w:multiLevelType w:val="multilevel"/>
    <w:tmpl w:val="8DFA5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50844"/>
    <w:multiLevelType w:val="multilevel"/>
    <w:tmpl w:val="8818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3394D"/>
    <w:multiLevelType w:val="multilevel"/>
    <w:tmpl w:val="0382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02B10"/>
    <w:multiLevelType w:val="multilevel"/>
    <w:tmpl w:val="6916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2724D"/>
    <w:multiLevelType w:val="multilevel"/>
    <w:tmpl w:val="A8845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79203A"/>
    <w:multiLevelType w:val="multilevel"/>
    <w:tmpl w:val="26E43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26359"/>
    <w:multiLevelType w:val="multilevel"/>
    <w:tmpl w:val="3E0E3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BD7AD6"/>
    <w:multiLevelType w:val="multilevel"/>
    <w:tmpl w:val="927C41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4906483">
    <w:abstractNumId w:val="2"/>
  </w:num>
  <w:num w:numId="2" w16cid:durableId="662122174">
    <w:abstractNumId w:val="0"/>
    <w:lvlOverride w:ilvl="0">
      <w:lvl w:ilvl="0">
        <w:numFmt w:val="decimal"/>
        <w:lvlText w:val="%1."/>
        <w:lvlJc w:val="left"/>
      </w:lvl>
    </w:lvlOverride>
  </w:num>
  <w:num w:numId="3" w16cid:durableId="149367138">
    <w:abstractNumId w:val="5"/>
  </w:num>
  <w:num w:numId="4" w16cid:durableId="254289332">
    <w:abstractNumId w:val="1"/>
    <w:lvlOverride w:ilvl="0">
      <w:lvl w:ilvl="0">
        <w:numFmt w:val="decimal"/>
        <w:lvlText w:val="%1."/>
        <w:lvlJc w:val="left"/>
      </w:lvl>
    </w:lvlOverride>
  </w:num>
  <w:num w:numId="5" w16cid:durableId="2065254759">
    <w:abstractNumId w:val="4"/>
    <w:lvlOverride w:ilvl="0">
      <w:lvl w:ilvl="0">
        <w:numFmt w:val="lowerLetter"/>
        <w:lvlText w:val="%1."/>
        <w:lvlJc w:val="left"/>
      </w:lvl>
    </w:lvlOverride>
  </w:num>
  <w:num w:numId="6" w16cid:durableId="587690181">
    <w:abstractNumId w:val="4"/>
    <w:lvlOverride w:ilvl="0">
      <w:lvl w:ilvl="0">
        <w:numFmt w:val="lowerLetter"/>
        <w:lvlText w:val="%1."/>
        <w:lvlJc w:val="left"/>
      </w:lvl>
    </w:lvlOverride>
  </w:num>
  <w:num w:numId="7" w16cid:durableId="996306929">
    <w:abstractNumId w:val="4"/>
    <w:lvlOverride w:ilvl="0">
      <w:lvl w:ilvl="0">
        <w:numFmt w:val="lowerLetter"/>
        <w:lvlText w:val="%1."/>
        <w:lvlJc w:val="left"/>
      </w:lvl>
    </w:lvlOverride>
  </w:num>
  <w:num w:numId="8" w16cid:durableId="252398204">
    <w:abstractNumId w:val="4"/>
    <w:lvlOverride w:ilvl="0">
      <w:lvl w:ilvl="0">
        <w:numFmt w:val="lowerLetter"/>
        <w:lvlText w:val="%1."/>
        <w:lvlJc w:val="left"/>
      </w:lvl>
    </w:lvlOverride>
  </w:num>
  <w:num w:numId="9" w16cid:durableId="1757094484">
    <w:abstractNumId w:val="6"/>
    <w:lvlOverride w:ilvl="0">
      <w:lvl w:ilvl="0">
        <w:numFmt w:val="decimal"/>
        <w:lvlText w:val="%1."/>
        <w:lvlJc w:val="left"/>
      </w:lvl>
    </w:lvlOverride>
  </w:num>
  <w:num w:numId="10" w16cid:durableId="690960353">
    <w:abstractNumId w:val="8"/>
    <w:lvlOverride w:ilvl="0">
      <w:lvl w:ilvl="0">
        <w:numFmt w:val="decimal"/>
        <w:lvlText w:val="%1."/>
        <w:lvlJc w:val="left"/>
      </w:lvl>
    </w:lvlOverride>
  </w:num>
  <w:num w:numId="11" w16cid:durableId="1564831707">
    <w:abstractNumId w:val="3"/>
    <w:lvlOverride w:ilvl="0">
      <w:lvl w:ilvl="0">
        <w:numFmt w:val="lowerLetter"/>
        <w:lvlText w:val="%1."/>
        <w:lvlJc w:val="left"/>
      </w:lvl>
    </w:lvlOverride>
  </w:num>
  <w:num w:numId="12" w16cid:durableId="1082412650">
    <w:abstractNumId w:val="3"/>
    <w:lvlOverride w:ilvl="0">
      <w:lvl w:ilvl="0">
        <w:numFmt w:val="lowerLetter"/>
        <w:lvlText w:val="%1."/>
        <w:lvlJc w:val="left"/>
      </w:lvl>
    </w:lvlOverride>
  </w:num>
  <w:num w:numId="13" w16cid:durableId="1745570594">
    <w:abstractNumId w:val="3"/>
    <w:lvlOverride w:ilvl="0">
      <w:lvl w:ilvl="0">
        <w:numFmt w:val="lowerLetter"/>
        <w:lvlText w:val="%1."/>
        <w:lvlJc w:val="left"/>
      </w:lvl>
    </w:lvlOverride>
  </w:num>
  <w:num w:numId="14" w16cid:durableId="1363822998">
    <w:abstractNumId w:val="3"/>
    <w:lvlOverride w:ilvl="0">
      <w:lvl w:ilvl="0">
        <w:numFmt w:val="lowerLetter"/>
        <w:lvlText w:val="%1."/>
        <w:lvlJc w:val="left"/>
      </w:lvl>
    </w:lvlOverride>
  </w:num>
  <w:num w:numId="15" w16cid:durableId="1991787545">
    <w:abstractNumId w:val="7"/>
    <w:lvlOverride w:ilvl="0">
      <w:lvl w:ilvl="0">
        <w:numFmt w:val="lowerLetter"/>
        <w:lvlText w:val="%1."/>
        <w:lvlJc w:val="left"/>
      </w:lvl>
    </w:lvlOverride>
  </w:num>
  <w:num w:numId="16" w16cid:durableId="661470599">
    <w:abstractNumId w:val="7"/>
    <w:lvlOverride w:ilvl="0">
      <w:lvl w:ilvl="0">
        <w:numFmt w:val="lowerLetter"/>
        <w:lvlText w:val="%1."/>
        <w:lvlJc w:val="left"/>
      </w:lvl>
    </w:lvlOverride>
  </w:num>
  <w:num w:numId="17" w16cid:durableId="348262475">
    <w:abstractNumId w:val="7"/>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DA"/>
    <w:rsid w:val="001259DA"/>
    <w:rsid w:val="00700EC0"/>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1957C"/>
  <w15:chartTrackingRefBased/>
  <w15:docId w15:val="{327E49DC-76EA-F149-86AF-C3BD5EF4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9D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25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76319">
      <w:bodyDiv w:val="1"/>
      <w:marLeft w:val="0"/>
      <w:marRight w:val="0"/>
      <w:marTop w:val="0"/>
      <w:marBottom w:val="0"/>
      <w:divBdr>
        <w:top w:val="none" w:sz="0" w:space="0" w:color="auto"/>
        <w:left w:val="none" w:sz="0" w:space="0" w:color="auto"/>
        <w:bottom w:val="none" w:sz="0" w:space="0" w:color="auto"/>
        <w:right w:val="none" w:sz="0" w:space="0" w:color="auto"/>
      </w:divBdr>
    </w:div>
    <w:div w:id="130746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2023-09-17T23:56:00Z</dcterms:created>
  <dcterms:modified xsi:type="dcterms:W3CDTF">2023-09-18T00:03:00Z</dcterms:modified>
</cp:coreProperties>
</file>